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5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5"/>
      </w:tblGrid>
      <w:tr w:rsidR="008A3D06" w:rsidRPr="008A3D06" w:rsidTr="008A3D06">
        <w:trPr>
          <w:tblCellSpacing w:w="15" w:type="dxa"/>
          <w:jc w:val="center"/>
        </w:trPr>
        <w:tc>
          <w:tcPr>
            <w:tcW w:w="0" w:type="auto"/>
            <w:shd w:val="clear" w:color="auto" w:fill="A41E1C"/>
            <w:vAlign w:val="center"/>
            <w:hideMark/>
          </w:tcPr>
          <w:p w:rsidR="008A3D06" w:rsidRPr="008A3D06" w:rsidRDefault="008A3D06" w:rsidP="008A3D06">
            <w:pPr>
              <w:spacing w:before="0" w:line="240" w:lineRule="auto"/>
              <w:ind w:right="975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</w:rPr>
            </w:pPr>
            <w:r w:rsidRPr="008A3D06"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</w:rPr>
              <w:t>PRAVILNIK</w:t>
            </w:r>
          </w:p>
          <w:p w:rsidR="008A3D06" w:rsidRPr="008A3D06" w:rsidRDefault="008A3D06" w:rsidP="008A3D06">
            <w:pPr>
              <w:spacing w:before="240" w:after="240" w:line="240" w:lineRule="auto"/>
              <w:ind w:left="240" w:right="975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</w:pPr>
            <w:r w:rsidRPr="008A3D06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O OCENJIVANJU UČENIKA U OSNOVNOM OBRAZOVANJU I VASPITANJU</w:t>
            </w:r>
          </w:p>
          <w:p w:rsidR="008A3D06" w:rsidRPr="008A3D06" w:rsidRDefault="008A3D06" w:rsidP="008A3D06">
            <w:pPr>
              <w:shd w:val="clear" w:color="auto" w:fill="000000"/>
              <w:spacing w:before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</w:rPr>
            </w:pPr>
            <w:r w:rsidRPr="008A3D06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</w:rPr>
              <w:t>("Sl. glasnik RS", br. 34/2019)</w:t>
            </w:r>
          </w:p>
        </w:tc>
      </w:tr>
    </w:tbl>
    <w:p w:rsidR="008A3D06" w:rsidRPr="008A3D06" w:rsidRDefault="008A3D06" w:rsidP="008A3D0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str_1"/>
      <w:bookmarkEnd w:id="0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Predmet pravilnika</w:t>
      </w:r>
    </w:p>
    <w:p w:rsidR="008A3D06" w:rsidRPr="008A3D06" w:rsidRDefault="008A3D06" w:rsidP="008A3D06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" w:name="clan_1"/>
      <w:bookmarkEnd w:id="1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Ovim pravilnikom utvrđuju se način, postupak i kriterijumi ocenjivanja uspeha iz obaveznih predmeta, izbornih programa, aktivnosti i vladanja i druga pitanja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značaja za ocenjivanje učenika i odraslih u osnovnom obrazovanju i vaspitanju (u daljem tekstu: učenik).</w:t>
      </w:r>
    </w:p>
    <w:p w:rsidR="008A3D06" w:rsidRPr="008A3D06" w:rsidRDefault="008A3D06" w:rsidP="008A3D0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" w:name="str_2"/>
      <w:bookmarkEnd w:id="2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Svrha i principi ocenjivanja učenika</w:t>
      </w:r>
    </w:p>
    <w:p w:rsidR="008A3D06" w:rsidRPr="008A3D06" w:rsidRDefault="008A3D06" w:rsidP="008A3D06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" w:name="clan_2"/>
      <w:bookmarkEnd w:id="3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Ocenjivanje je sastavni deo procesa nastave i učenja kojim se obezbeđuje stalno praćenje ostvarivanja propisanih ishoda i standarda postignuća učenika, a za učenike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smetnjama u razvoju i invaliditetom prilagođenih ciljeva, sadržaja i ishoda u savladavanju individualnog obrazovnog plana.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Ocenjivanje je kontinuirana pedagoška aktivnost koja pozitivno utvrđuje odnos prema učenju i znanju i podstiče motivaciju za učenje.</w:t>
      </w:r>
      <w:proofErr w:type="gramEnd"/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>Ocenjivanjem se učenik osposobljava za objektivnu procenu sopstvenih postignuća i postignuća drugih učenika, za postavljanje ličnih ciljeva tokom procesa učenja, razvija se sistem vrednosti i obezbeđuje se poštovanje opštih principa sistema obrazovanja i vaspitanja utvrđenih zakonom kojim se uređuju osnove sistema obrazovanja i vaspitanja (u daljem tekstu: Zakon).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>Principi ocenjivanja, u smislu ovog pravilnika, jesu: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objektivnost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u ocenjivanju prema utvrđenim kriterijumima;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relevantnost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ocenjivanja;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3)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korišćenje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raznovrsnih tehnika i metoda ocenjivanja;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4)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pravičnost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u ocenjivanju;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5)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redovnost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i blagovremenost u ocenjivanju;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6)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ocenjivanje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bez diskriminacije i izdvajanja po bilo kom osnovu;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7)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uvažavanje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individualnih razlika, potreba, uzrasta, prethodnih postignuća učenika i trenutnih uslova u kojima se ocenjivanje odvija.</w:t>
      </w:r>
    </w:p>
    <w:p w:rsidR="008A3D06" w:rsidRPr="008A3D06" w:rsidRDefault="008A3D06" w:rsidP="008A3D0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" w:name="str_3"/>
      <w:bookmarkEnd w:id="4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Formativno i sumativno ocenjivanje</w:t>
      </w:r>
    </w:p>
    <w:p w:rsidR="008A3D06" w:rsidRPr="008A3D06" w:rsidRDefault="008A3D06" w:rsidP="008A3D06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" w:name="clan_3"/>
      <w:bookmarkEnd w:id="5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Učenik se ocenjuje iz obaveznih predmeta, izbornih programa, aktivnosti (projektne nastave i slobodnih nastavnih aktivnosti)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i bez modula i vladanja, u skladu sa Zakonom, posebnim zakonom i ovim pravilnikom.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Praćenje razvoja, napredovanja i ostvarenosti postignuća učenika u toku školske godine obavlja se formativnim i sumativnim ocenjivanjem.</w:t>
      </w:r>
      <w:proofErr w:type="gramEnd"/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Formativno ocenjivanje, u smislu ovog pravilnika, jeste redovno praćenje i procena napredovanja u ostvarivanju propisanih ishoda, standarda postignuća i angažovanja u okviru obaveznog predmeta, izbornih programa, aktivnosti (projektne nastave i slobodnih nastavnih aktivnosti)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i bez modula, kao i praćenje vladanja učenika. Formativno ocenjivanje sadrži povratnu informaciju o ostvarenosti propisanih ishoda i standarda postignuća i angažovanja u okviru predmeta, izbornih programa, aktivnosti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i bez modula, preduzete aktivnosti od strane nastavnika za unapređivanje postignuća učenika, procena njihove delotvornosti i jasne i konkretne preporuke za dalje napredovanje.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Formativne ocene se po pravilu evidentiraju u pedagoškoj dokumentaciji nastavnika, u skladu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ovim pravilnikom i najčešće se odnose na redovno praćenje napretka postignuća učenika, način kako uči, stepen samostalnosti u radu, način ostvarivanja saradnje u procesu učenja sa drugim učenicima i drugi podaci o učeniku bitni za praćenje.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Sumativno ocenjivanje, u smislu ovog pravilnika, jeste vrednovanje postignuća učenika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kraju programske celine ili na kraju polugodišta iz obaveznog predmeta, izbornih programa, aktivnosti i vladanja.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Ocene dobijene sumativnim ocenjivanjem u prvom razredu su opisne i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kraju polugodišta, odnosno školske godine iskazuju se kao napredovanje učenika u ostvarivanju ishoda, angažovanje i preporuka.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Ocene dobijene sumativnim ocenjivanjem u ostalim razredima su po pravilu brojčane.</w:t>
      </w:r>
      <w:proofErr w:type="gramEnd"/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Sumativne ocene se evidentiraju u propisanoj evidenciji o obrazovno-vaspitnom radu (u daljem tekstu: dnevnik), a mogu biti unete i u pedagošku dokumentaciju, u skladu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ovim pravilnikom.</w:t>
      </w:r>
    </w:p>
    <w:p w:rsidR="008A3D06" w:rsidRPr="008A3D06" w:rsidRDefault="008A3D06" w:rsidP="008A3D0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6" w:name="str_4"/>
      <w:bookmarkEnd w:id="6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Ocena učenika</w:t>
      </w:r>
    </w:p>
    <w:p w:rsidR="008A3D06" w:rsidRPr="008A3D06" w:rsidRDefault="008A3D06" w:rsidP="008A3D06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7" w:name="clan_4"/>
      <w:bookmarkEnd w:id="7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Ocena predstavlja objektivnu i pouzdanu meru napredovanja i razvoja učenika, kao i angažovanja učenika i njegove samostalnosti u radu.</w:t>
      </w:r>
      <w:proofErr w:type="gramEnd"/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Ocena je opisna i brojčana.</w:t>
      </w:r>
      <w:proofErr w:type="gramEnd"/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Ocena je i pokazatelj kvaliteta i efikasnosti rada nastavnika i škole u ostvarivanju propisanih ishoda i standarda postignuća.</w:t>
      </w:r>
      <w:proofErr w:type="gramEnd"/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Ocena je javna i saopštava se učeniku odmah po dobijanju,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obrazloženjem.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Obrazloženje ocene sadrži preporuku koje aktivnosti učenik treba da preduzme u daljem radu.</w:t>
      </w:r>
      <w:proofErr w:type="gramEnd"/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U prvom razredu osnovnog obrazovanja i vaspitanja, u toku školske godine, učenik se ocenjuje opisnom ocenom iz obaveznog predmeta, izbornih programa i aktivnosti (projektne nastave).</w:t>
      </w:r>
      <w:proofErr w:type="gramEnd"/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U okviru predmeta, u prvom razredu, u toku školske godine, opisnom ocenom izražava se napredovanje u ostvarivanju propisanih ishoda.</w:t>
      </w:r>
      <w:proofErr w:type="gramEnd"/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drugog do osmog razreda, u toku školske godine, učenik se ocenjuje opisno i brojčano iz obaveznog predmeta, izbornih programa i aktivnosti (projektne nastave i slobodnih nastavnih aktivnosti) i vladanja.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Brojčana ocena iz obaveznog predmeta i izbornog programa drugi strani jezik je: odličan (5), vrlo dobar (4), dobar (3), dovoljan (2) i nedovoljan (1).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Ocena nedovoljan (1) je neprelazna.</w:t>
      </w:r>
      <w:proofErr w:type="gramEnd"/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Uspeh učenika iz izbornih programa i to: verska nastava i građansko vaspitanje, maternji jezik/govor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elementima nacionalne kulture i aktivnosti (projektne nastave i slobodnih nastavnih aktivnosti) ocenjuje se opisno i to: ističe se, dobar, zadovoljava.</w:t>
      </w:r>
    </w:p>
    <w:p w:rsidR="008A3D06" w:rsidRPr="008A3D06" w:rsidRDefault="008A3D06" w:rsidP="008A3D06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8" w:name="clan_5"/>
      <w:bookmarkEnd w:id="8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5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Učenik se ocenjuje najmanje četiri puta u polugodištu, a ako je nedeljni fond časova obaveznog predmeta, izbornog programa i aktivnosti jedan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čas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najmanje dva puta u polugodištu.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Učeniku koji nije ocenjen najmanje četiri puta iz obaveznog predmeta i izbornog programa drugi strani jezik u toku polugodišta, odnosno najmanje dva puta u toku polugodišta ukoliko je nedeljni fond obaveznog predmeta, izbornog programa i aktivnosti jedan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čas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>, ne može da se utvrdi zaključna ocena.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Učenika koji redovno pohađa nastavu i izvršava školske obaveze, a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nema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propisani broj ocena u polugodištu, nastavnik je dužan da oceni na posebno organizovanom času u toku trajanja polugodišta uz prisustvo odeljenjskog starešine, pedagoga ili psihologa.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Odeljenjski starešina je u obavezi da redovno prati ocenjivanje učenika i ukazuje predmetnim nastavnicima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broj propisanih ocena koje učenik treba da ima u polugodištu radi utvrđivanja zaključne ocene.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Učeniku se ne može umanjiti ocena iz obaveznog predmeta, izbornih programa i aktivnosti (projektne nastave i slobodnih nastavnih aktivnosti) zbog odnosa učenika prema vannastavnim aktivnostima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neprimerenog ponašanja u školi.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Ocenjivanje iz obaveznog predmeta: muzička kultura, likovna kultura, fizičko i zdravstveno vaspitanje, obavlja se polazeći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učenikovih sposobnosti, stepena spretnosti i umešnosti. Ukoliko učenik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nema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razvijene posebne sposobnosti, prilikom ocenjivanja uzima se u obzir individualno napredovanje u odnosu na sopstvena prethodna postignuća i mogućnosti, a naročito se uzima u obzir angažovanje učenika u nastavnom procesu.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Učenik, njegov roditelj, drugi zakonski zastupnik ima pravo da podnese prigovor u skladu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Zakonom.</w:t>
      </w:r>
    </w:p>
    <w:p w:rsidR="008A3D06" w:rsidRPr="008A3D06" w:rsidRDefault="008A3D06" w:rsidP="008A3D0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9" w:name="str_5"/>
      <w:bookmarkEnd w:id="9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Brojčana ocena učenika obaveznog predmeta i izbornog programa drugi strani jezik</w:t>
      </w:r>
    </w:p>
    <w:p w:rsidR="008A3D06" w:rsidRPr="008A3D06" w:rsidRDefault="008A3D06" w:rsidP="008A3D06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0" w:name="clan_6"/>
      <w:bookmarkEnd w:id="10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6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Učenik se ocenjuje brojčano iz obaveznih predmeta i izbornog programa drugi strani jezik, u skladu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zakonom i ovim pravilnikom.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Brojčana ocena iz obaveznih predmeta i izbornog programa drugi strani jezik, u toku školske godine, utvrđuje se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osnovu sledećih kriterijuma: ostvarenost ishoda, samostalnost i angažovanje učenika.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>Ocenu odličan (5) dobija učenik koji: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potpunosti pokazuje sposobnost transformacije znanja i primene u novim situacijama;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lako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logički povezuje činjenice i pojmove;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samostalno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izvodi zaključke koji se zasnivaju na podacima;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rešava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probleme na nivou stvaralačkog mišljenja i u potpunosti kritički rasuđuje;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pokazuje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izuzetnu samostalnost uz izuzetno visok stepen aktivnosti i angažovanja.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>Ocenu vrlo dobar (4) dobija učenik koji: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velikoj meri pokazuje sposobnost primene znanja i logički povezuje činjenice i pojmove;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samostalno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izvodi zaključke koji se zasnivaju na podacima;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rešava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pojedine probleme na nivou stvaralačkog mišljenja i u znatnoj meri kritički rasuđuje;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pokazuje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veliku samostalnost i visok stepen aktivnosti i angažovanja.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>Ocenu dobar (3) dobija učenik koji: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dovoljnoj meri pokazuje sposobnost upotrebe informacija u novim situacijama;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znatnoj meri logički povezuje činjenice i pojmove;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većim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delom samostalno izvodi zaključke koji se zasnivaju na podacima i delimično samostalno rešava pojedine probleme;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dovoljnoj meri kritički rasuđuje;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pokazuje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delimični stepen aktivnosti i angažovanja.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>Ocenu dovoljan (2) dobija učenik koji: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znanja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koja je ostvario su na nivou reprodukcije, uz minimalnu primenu;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manjoj meri logički povezuje činjenice i pojmove i isključivo uz podršku nastavnika izvodi zaključke koji se zasnivaju na podacima;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ponekad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je samostalan u rešavanju problema i u nedovoljnoj meri kritički rasuđuje;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pokazuje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manji stepen aktivnosti i angažovanja.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>Nedovoljan (1) dobija učenik koji: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znanja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koja je ostvario nisu ni na nivou prepoznavanja i ne pokazuje sposobnost reprodukcije i primene;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ne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izvodi zaključke koji se zasnivaju na podacima;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kritički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ne rasuđuje;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ne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pokazuje interesovanje za učešće u aktivnostima niti angažovanje.</w:t>
      </w:r>
    </w:p>
    <w:p w:rsidR="008A3D06" w:rsidRPr="008A3D06" w:rsidRDefault="008A3D06" w:rsidP="008A3D0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1" w:name="str_6"/>
      <w:bookmarkEnd w:id="11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Zaključna ocena obaveznog predmeta, izbornog programa i aktivnosti</w:t>
      </w:r>
    </w:p>
    <w:p w:rsidR="008A3D06" w:rsidRPr="008A3D06" w:rsidRDefault="008A3D06" w:rsidP="008A3D06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2" w:name="clan_7"/>
      <w:bookmarkEnd w:id="12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7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Zaključna ocena iz obaveznog predmeta, izbornog programa i aktivnosti (projektne nastave i slobodnih nastavnih aktivnosti) utvrđuje se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kraju prvog i drugog polugodišta, na osnovu svih pojedinačnih ocena koje su unete u dnevnik od početka školske godine, a u skladu sa zakonom.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Zaključna ocena iz obaveznog predmeta za učenika prvog razreda je opisna i iskazuje se kao napredovanje učenika u ostvarivanju ishoda, angažovanje i preporuka.</w:t>
      </w:r>
      <w:proofErr w:type="gramEnd"/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U prvom razredu zaključne ocene iz obaveznih predmeta i iz izbornih programa i aktivnosti (projektna nastava) unose se u đačku knjižicu i učenik prelazi u naredni razred.</w:t>
      </w:r>
      <w:proofErr w:type="gramEnd"/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Zaključna ocena iz obaveznog predmeta za učenika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drugog do osmog razreda je brojčana.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Zaključna ocena iz izbornih programa i aktivnosti (slobodne nastavne aktivnosti i projektna nastava) je opisna i to: ističe se, dobar i zadovoljava i ne utiče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opšti uspeh učenika, osim iz izbornog programa drugi strani jezik koji se ocenjuje brojčano i zaključna ocena utiče na opšti uspeh učenika.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Učenika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prvog do četvrtog razreda u toku obrazovno-vaspitnog rada, ocenjuje nastavnik koji izvodi nastavu, a ocenu na kraju polugodišta utvrđuje odeljenjsko veće na predlog nastavnika.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Učenika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petog do osmog razreda ocenjuje predmetni nastavnik u toku obrazovno-vaspitnog rada, a ocenu na kraju polugodišta utvrđuje odeljenjsko veće na predlog predmetnog nastavnika.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Kada predmet sadrži module, zaključna ocena se izvodi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osnovu pozitivnih ocena svih modula u okviru predmeta.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Zaključna ocena za uspeh iz obaveznog predmeta i izbornog programa drugi strani jezik ne može da bude veća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najveće pojedinačne ocene upisane u dnevnik, dobijene bilo kojom tehnikom provere znanja.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Zaključna ocena za uspeh iz obaveznog predmeta i izbornog programa drugi strani jezik, ne može da bude manja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odličan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(5), ako je aritmetička sredina svih pojedinačnih ocena najmanje 4,50;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vrlo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dobar (4), ako je aritmetička sredina svih pojedinačnih ocena od 3,50 do 4,49;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3)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dobar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(3), ako je aritmetička sredina svih pojedinačnih ocena od 2,50 do 3,49;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4)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dovoljan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(2), ako je aritmetička sredina svih pojedinačnih ocena od 1,50 do 2,49.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Zaključna ocena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polugodištu ne uzima se u obzir prilikom utvrđivanja aritmetičke sredine iz stava 10.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ovog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člana, na kraju drugog polugodišta.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Ako odeljenjsko veće ne prihvati obrazloženi predlog zaključne ocene predmetnog nastavnika, novu ocenu utvrđuje odeljenjsko veće glasanjem.</w:t>
      </w:r>
      <w:proofErr w:type="gramEnd"/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Utvrđena ocena iz stava 12.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ovog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člana evidentira se u napomeni, a u zapisniku odeljenjskog veća šire se obrazlaže.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Zaključna ocena utvrđena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odeljenjskom veću upisuje se u dnevnik u predviđenu rubriku.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Učenik, njegov roditelj, drugi zakonski zastupnik ima pravo da podnese prigovor u skladu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Zakonom.</w:t>
      </w:r>
    </w:p>
    <w:p w:rsidR="008A3D06" w:rsidRPr="008A3D06" w:rsidRDefault="008A3D06" w:rsidP="008A3D0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3" w:name="str_7"/>
      <w:bookmarkEnd w:id="13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Ocenjivanje učenika koji ostvaruju dodatnu podršku u obrazovanju</w:t>
      </w:r>
    </w:p>
    <w:p w:rsidR="008A3D06" w:rsidRPr="008A3D06" w:rsidRDefault="008A3D06" w:rsidP="008A3D06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4" w:name="clan_8"/>
      <w:bookmarkEnd w:id="14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8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Učenik kome je usled socijalne uskraćenosti, smetnji u razvoju, invaliditeta, teškoća u učenju, rizika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ranog napuštanja školovanja i drugih razloga potrebna dodatna podrška u obrazovanju i vaspitanju ocenjuje se na osnovu angažovanja i stepena ostvarenosti ciljeva i ishoda definisanih planom individualizacije i IOP-om.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Ukoliko učenik stiče obrazovanje i vaspitanje po IOP-u 1, ocenjuje se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osnovu angažovanja i stepena ostvarenosti ishoda, uz prilagođavanje načina i postupka ocenjivanja.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Ukoliko učenik stiče obrazovanje i vaspitanje po IOP-u 2, ocenjuje se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osnovu angažovanja i stepena ostvarenosti prilagođenih ciljeva i ishoda, koji su definisani u personalizovanom planu nastave i učenja, uz prilagođavanje načina i postupka ocenjivanja.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Učeniku koji stiče obrazovanje i vaspitanje po individualnom obrazovnom planu, a ne ostvaruje planirane ciljeve i ishode, revidira se individualni obrazovni plan.</w:t>
      </w:r>
      <w:proofErr w:type="gramEnd"/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Učenik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izuzetnim sposobnostima koji stiče obrazovanje i vaspitanje na prilagođen i obogaćen način, primenom individualnog obrazovnog plana, ocenjuje se na osnovu praćenja ostvarivanja propisanih ishoda i standarda postignuća i angažovanja.</w:t>
      </w:r>
    </w:p>
    <w:p w:rsidR="008A3D06" w:rsidRPr="008A3D06" w:rsidRDefault="008A3D06" w:rsidP="008A3D0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5" w:name="str_8"/>
      <w:bookmarkEnd w:id="15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Inicijalno procenjivanje</w:t>
      </w:r>
    </w:p>
    <w:p w:rsidR="008A3D06" w:rsidRPr="008A3D06" w:rsidRDefault="008A3D06" w:rsidP="008A3D06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6" w:name="clan_9"/>
      <w:bookmarkEnd w:id="16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9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Na početku školske godine nastavnik procenjuje prethodna postignuća učenika u okviru određene oblasti, modula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teme, koja su od značaja za obavezni predmet, izborni program i aktivnost (u daljem tekstu: inicijalno procenjivanje) u toj školskoj godini.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Rezultat inicijalnog procenjivanja ne ocenjuje se i služi za planiranje rada nastavnika i dalje praćenje napredovanja učenika.</w:t>
      </w:r>
      <w:proofErr w:type="gramEnd"/>
    </w:p>
    <w:p w:rsidR="008A3D06" w:rsidRPr="008A3D06" w:rsidRDefault="008A3D06" w:rsidP="008A3D0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7" w:name="str_9"/>
      <w:bookmarkEnd w:id="17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Način i postupak ocenjivanja</w:t>
      </w:r>
    </w:p>
    <w:p w:rsidR="008A3D06" w:rsidRPr="008A3D06" w:rsidRDefault="008A3D06" w:rsidP="008A3D06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8" w:name="clan_10"/>
      <w:bookmarkEnd w:id="18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10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Učenik se ocenjuje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osnovu usmene provere postignuća, pismene provere postignuća i praktičnog rada, a u skladu sa programom obaveznog predmeta, izbornog programa i aktivnosti. U toku polugodišta najmanje jedna ocena treba da bude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osnovu usmene provere postignuća učenika.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>Učenik se ocenjuje i na osnovu aktivnosti i njegovih rezultata rada, a naročito: izlaganja i predstavljanja (izložba radova, rezultati istraživanja, modeli, crteži, posteri, dizajnerska rešenja i dr.), učešća u debati i diskusiji, pisanja eseja, domaćih zadataka, učešća u različitim oblicima grupnog rada, rada na projektima, zbirke odabranih učenikovih produkata rada - portfolija, u skladu sa programom nastave i učenja, odnosno školskim programom.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>Postignuće učenika iz praktičnog rada, ogleda, laboratorijske i druge vežbe, umetničkog nastupa i sportske aktivnosti ocenjuje se na osnovu primene učenikovog znanja, samostalnosti, pokazanih veština u korišćenju materijala, alata, instrumenata i drugih pomagala u izvođenju zadatka, kao i primene mera zaštite i bezbednosti prema sebi, drugima i okolini, u skladu sa programom nastave i učenja, odnosno školskim programom.</w:t>
      </w:r>
    </w:p>
    <w:p w:rsidR="008A3D06" w:rsidRPr="008A3D06" w:rsidRDefault="008A3D06" w:rsidP="008A3D0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9" w:name="str_10"/>
      <w:bookmarkEnd w:id="19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Raspored pismenih zadataka i pismenih provera</w:t>
      </w:r>
    </w:p>
    <w:p w:rsidR="008A3D06" w:rsidRPr="008A3D06" w:rsidRDefault="008A3D06" w:rsidP="008A3D06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0" w:name="clan_11"/>
      <w:bookmarkEnd w:id="20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Član 11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Raspored pismenih zadataka i pismenih provera (u daljem tekstu: raspored) dužih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15 minuta upisuje se u dnevnik i objavljuje se za svako odeljenje na oglasnoj tabli škole i na zvaničnoj internet strani škole najkasnije do kraja treće nastavne nedelje u svakom polugodištu.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Rasporedom može da se planira najviše jedna provera u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danu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>, a dve u nastavnoj nedelji.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Raspored utvrđuje direktor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predlog odeljenjskog veća.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Raspored može da se menja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predlog nastavnika, uz saglasnost odeljenjskog veća.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Promenu rasporeda utvrđuje direktor.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Izmenjeni raspored objavljuje se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isti način kao i raspored.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Odeljenjski starešina dužan je da prati da se pismeni zadaci i pismene provere, duže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15 minuta, ostvaruju u skladu sa rasporedom i da blagovremeno ukazuje direktoru i nastavnicima na obavezu poštovanja rasporeda i propisani broj provera.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Nastavnik je dužan da obavesti učenike o sadržajima programa nastave i učenja koji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će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se pismeno proveravati prema rasporedu najkasnije pet dana pre provere.</w:t>
      </w:r>
    </w:p>
    <w:p w:rsidR="008A3D06" w:rsidRPr="008A3D06" w:rsidRDefault="008A3D06" w:rsidP="008A3D0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1" w:name="str_11"/>
      <w:bookmarkEnd w:id="21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Pismene provere</w:t>
      </w:r>
    </w:p>
    <w:p w:rsidR="008A3D06" w:rsidRPr="008A3D06" w:rsidRDefault="008A3D06" w:rsidP="008A3D06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2" w:name="clan_12"/>
      <w:bookmarkEnd w:id="22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12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Provera postignuća učenika obavlja se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svakom času.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Pismene provere postignuća u trajanju do 15 minuta obavljaju se bez najave, a sprovode se radi utvrđivanja ostvarenosti cilja jednog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više časova i savladanosti dela realizovanih programskih sadržaja, odnosno ostvarenosti operacionalizovanih ishoda.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>Ocena iz pismene provere postignuća u trajanju do 15 minuta se ne upisuju u dnevnik.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Ocena iz pismene provere postignuća u trajanju do 15 minuta evidentira se u pedagoškoj dokumentaciji nastavnika radi praćenja postignuća učenika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kraju programske celine ili na kraju polugodišta.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>Rezultati pismene provere postignuća u trajanju do 15 minuta mogu se uzeti u obzir prilikom utvrđivanja zaključne ocene učenika, a u najboljem interesu učenika.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Učenik u toku časa može da bude samo jedanput ocenjen za usmenu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pismenu proveru postignuća.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Ocena iz pismene provere postignuća upisuje se u dnevnik u roku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osam radnih dana od dana provere, u protivnom pismena provera se poništava.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Ako nakon pismene provere postignuća više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polovine učenika jednog odeljenja dobije nedovoljnu ocenu, pismena provera se poništava za učenika koji je dobio nedovoljnu ocenu.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Ocena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pismene provere može biti poništena i učeniku koji nije zadovoljan ocenom.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Pismena provera iz stava 8.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ovog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člana ponavlja se jedanput i može da bude organizovana na posebnom času.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Nakon poništene pismene provere, a pre organizovanja ponovljene, nastavnik je dužan da održi dopunsku nastavu, odnosno dopunski rad.</w:t>
      </w:r>
      <w:proofErr w:type="gramEnd"/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Učenik i roditelj ima pravo uvida u pisani rad, kao i pravo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obrazloženje ocene. Način ostvarivanja uvida u pisani rad škola utvrđuje u saradnji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roditeljima.</w:t>
      </w:r>
    </w:p>
    <w:p w:rsidR="008A3D06" w:rsidRPr="008A3D06" w:rsidRDefault="008A3D06" w:rsidP="008A3D0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3" w:name="str_12"/>
      <w:bookmarkEnd w:id="23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Ocenjivanje vladanja učenika</w:t>
      </w:r>
    </w:p>
    <w:p w:rsidR="008A3D06" w:rsidRPr="008A3D06" w:rsidRDefault="008A3D06" w:rsidP="008A3D06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4" w:name="clan_13"/>
      <w:bookmarkEnd w:id="24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13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Vladanje se ocenjuje najmanje dva puta u toku polugodišta.</w:t>
      </w:r>
      <w:proofErr w:type="gramEnd"/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Vladanje učenika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prvog do petog razreda osnovnog obrazovanja i vaspitanja ocenjuje se opisno u toku i na kraju polugodišta.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Vladanje učenika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šestog do osmog razreda osnovnog obrazovanja i vaspitanja ocenjuje se opisno u toku polugodišta, a brojčano na kraju polugodišta.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Zaključna ocena iz vladanja učenika iz stava 2.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ovog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člana jeste: primerno, vrlo dobro, dobro, zadovoljavajuće i nezadovoljavajuće, i ne utiče na opšti uspeh učenika.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Zaključna ocena iz vladanja iz stava 3.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ovog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člana na kraju prvog i drugog polugodišta jeste: primerno (5), vrlo dobro (4), dobro (3), zadovoljavajuće (2) i nezadovoljavajuće (1) i svaka od navedenih ocena utiče na opšti uspeh učenika.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Vladanje odraslih ne ocenjuje se.</w:t>
      </w:r>
      <w:proofErr w:type="gramEnd"/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Prilikom ocenjivanja vladanja sagledava se ponašanje učenika u celini.</w:t>
      </w:r>
      <w:proofErr w:type="gramEnd"/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 ocenu iz vladanja ne utiču ocene iz obaveznog predmeta, izbornih programa i aktivnosti (slobodne nastavne aktivnosti i projektna nastava).</w:t>
      </w:r>
      <w:proofErr w:type="gramEnd"/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lastRenderedPageBreak/>
        <w:t>Ocena iz vladanja smanjuje se zbog izrečene vaspitno-disciplinske mere, a može da se smanji zbog ponašanja za koje je izrečena vaspitna mera.</w:t>
      </w:r>
      <w:proofErr w:type="gramEnd"/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Ocena iz vladanja popravlja se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predlog odeljenjskog starešine najkasnije na kraju polugodišta kada se utvrdi da učenik pokazuje pozitivne promene u svom ponašanju i prihvata odgovornost za svoje postupke nakon pojačanog vaspitnog rada, ostvarenog društveno korisnog, odnosno humanitarnog rada, nakon izrečene vaspitne, odnosno vaspitno-disciplinske mere.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Učenik, njegov roditelj, drugi zakonski zastupnik ima pravo da podnese prigovor u skladu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Zakonom.</w:t>
      </w:r>
    </w:p>
    <w:p w:rsidR="008A3D06" w:rsidRPr="008A3D06" w:rsidRDefault="008A3D06" w:rsidP="008A3D0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5" w:name="str_13"/>
      <w:bookmarkEnd w:id="25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Opisna ocena iz vladanja u toku polugodišta</w:t>
      </w:r>
    </w:p>
    <w:p w:rsidR="008A3D06" w:rsidRPr="008A3D06" w:rsidRDefault="008A3D06" w:rsidP="008A3D06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6" w:name="clan_14"/>
      <w:bookmarkEnd w:id="26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14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Opisna ocena iz vladanja učenika u toku polugodišta utvrđuje se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osnovu učenikovog odnosa prema obavezama i pravilima ponašanja, naročito ponašanja prema drugim učenicima, zaposlenima i imovini.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Ocena iz stava 1.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ovog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člana sadrži i vaspitnu preporuku.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>Opis odnosa prema obavezama jeste: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potpunosti izvršava obaveze u školi;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uglavnom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izvršava obaveze u školi;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3)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delimično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izvršava obaveze u školi;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4)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uglavnom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ne izvršava obaveze;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5)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ne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izvršava obaveze u školi.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>Opis ponašanja prema drugim učenicima, zaposlenima i imovini jeste: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predstavlja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primer drugima svojim odnosom prema učenicima, zaposlenima i imovini;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ima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najčešće korektan odnos prema učenicima, zaposlenima i imovini;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3)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ponekad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se neprimereno odnosi prema učenicima, zaposlenima i imovini;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4)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često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ima neprimeren odnos prema učenicima, zaposlenima i imovini;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5)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najčešće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ima neprimeren odnos prema učenicima, zaposlenima i imovini.</w:t>
      </w:r>
    </w:p>
    <w:p w:rsidR="008A3D06" w:rsidRPr="008A3D06" w:rsidRDefault="008A3D06" w:rsidP="008A3D0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7" w:name="str_14"/>
      <w:bookmarkEnd w:id="27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Zaključna ocena iz vladanja</w:t>
      </w:r>
    </w:p>
    <w:p w:rsidR="008A3D06" w:rsidRPr="008A3D06" w:rsidRDefault="008A3D06" w:rsidP="008A3D06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8" w:name="clan_15"/>
      <w:bookmarkEnd w:id="28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15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Zaključnu ocenu iz vladanja,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predlog odeljenjskog starešine, utvrđuje odeljenjsko veće.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>Zaključna ocena iz vladanja utvrđuje se na osnovu ponašanja učenika u celini, imajući pri tom u vidu i angažovanje učenika u vannastavnim aktivnostima, u skladu sa školskim programom (slobodne aktivnosti, učenička zadruga, zaštita životne sredine, zaštita od nasilja, zlostavljanja i zanemarivanja, i programi prevencije drugih oblika rizičnog ponašanja, kulturna aktivnost škole), procenjivanjem njegovog ponašanja i izvršavanja obaveza propisanih zakonom, a naročito na osnovu odnosa prema: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školskim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obavezama;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drugim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učenicima;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3)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zaposlenima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škole i drugih organizacija u kojima se ostvaruje obrazovno-vaspitni rad;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4)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školskoj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imovini, imovini drugih lica ili organizacija u kojima se ostvaruje nastava ili pojedini oblici obrazovno-vaspitnog rada i zaštiti i očuvanju životne sredine.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Ako učenik ima izrečene vaspitne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vaspitno-disciplinske mere, određen društveno-koristan, odnosno humanitarni rad, njihovi efekti se uzimaju u obzir prilikom utvrđivanja zaključne ocene iz vladanja.</w:t>
      </w:r>
    </w:p>
    <w:p w:rsidR="008A3D06" w:rsidRPr="008A3D06" w:rsidRDefault="008A3D06" w:rsidP="008A3D0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9" w:name="str_15"/>
      <w:bookmarkEnd w:id="29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Ocenjivanje </w:t>
      </w:r>
      <w:proofErr w:type="gramStart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na</w:t>
      </w:r>
      <w:proofErr w:type="gramEnd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ispitu</w:t>
      </w:r>
    </w:p>
    <w:p w:rsidR="008A3D06" w:rsidRPr="008A3D06" w:rsidRDefault="008A3D06" w:rsidP="008A3D06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0" w:name="clan_16"/>
      <w:bookmarkEnd w:id="30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16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Ocena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ispitu utvrđuje se većinom glasova ukupnog broja članova komisije, u skladu sa zakonom.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Učenik, njegov roditelj, drugi zakonski zastupnik ima pravo da podnese prigovor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ocenu na ispitu, u skladu sa Zakonom.</w:t>
      </w:r>
    </w:p>
    <w:p w:rsidR="008A3D06" w:rsidRPr="008A3D06" w:rsidRDefault="008A3D06" w:rsidP="008A3D0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1" w:name="str_16"/>
      <w:bookmarkEnd w:id="31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Obaveštavanje o ocenjivanju</w:t>
      </w:r>
    </w:p>
    <w:p w:rsidR="008A3D06" w:rsidRPr="008A3D06" w:rsidRDefault="008A3D06" w:rsidP="008A3D06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2" w:name="clan_17"/>
      <w:bookmarkEnd w:id="32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Član 17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 početku školske godine učenici, roditelji, odnosno drugi zakonski zastupnici obaveštavaju se o kriterijumima, načinu, postupku, dinamici, rasporedu ocenjivanja i doprinosu pojedinačnih ocena zaključnoj oceni iz svih obaveznih predmeta, izbornih programa i aktivnosti.</w:t>
      </w:r>
      <w:proofErr w:type="gramEnd"/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Odeljenjski starešina je obavezan da blagovremeno, a najmanje četiri puta u toku školske godine,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primeren način obaveštava roditelje o postignućima učenika, napredovanju, motivaciji za učenje i napredovanje, vladanju i drugim pitanjima od značaja za obrazovanje i vaspitanje.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Ako roditelj, odnosno drugi zakonski zastupnik ne dolazi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roditeljske i individualne sastanke, odeljenjski starešina je dužan da ga blagovremeno, zvanično, u pismenoj formi obavesti o uspehu i ocenama, eventualnim teškoćama i izostancima učenika i posledicama izostajanja učenika.</w:t>
      </w:r>
    </w:p>
    <w:p w:rsidR="008A3D06" w:rsidRPr="008A3D06" w:rsidRDefault="008A3D06" w:rsidP="008A3D0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3" w:name="str_17"/>
      <w:bookmarkEnd w:id="33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Evidencija o uspehu učenika</w:t>
      </w:r>
    </w:p>
    <w:p w:rsidR="008A3D06" w:rsidRPr="008A3D06" w:rsidRDefault="008A3D06" w:rsidP="008A3D06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4" w:name="clan_18"/>
      <w:bookmarkEnd w:id="34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18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Nastavnik u postupku ocenjivanja prikuplja i beleži podatke o postignućima učenika, procesu učenja, napredovanju i razvoju učenika tokom godine u propisanoj evidenciji i svojoj pedagoškoj dokumentaciji.</w:t>
      </w:r>
      <w:proofErr w:type="gramEnd"/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Pod pedagoškom dokumentacijom, u smislu ovog pravilnika, smatra se pisana dokumentacija nastavnika koja sadrži: lične podatke o učeniku i njegovim individualnim svojstvima koja su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značaja za postignuća, podatke o proveri postignuća, angažovanju učenika i napredovanju, datim preporukama, ponašanju učenika i druge podatke od značaja za rad sa učenikom i njegovo napredovanje.</w:t>
      </w:r>
    </w:p>
    <w:p w:rsidR="008A3D06" w:rsidRPr="008A3D06" w:rsidRDefault="008A3D06" w:rsidP="008A3D0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5" w:name="str_18"/>
      <w:bookmarkEnd w:id="35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Završne odredbe</w:t>
      </w:r>
    </w:p>
    <w:p w:rsidR="008A3D06" w:rsidRPr="008A3D06" w:rsidRDefault="008A3D06" w:rsidP="008A3D06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6" w:name="clan_19"/>
      <w:bookmarkEnd w:id="36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19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Danom stupanja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snagu ovog pravilnika prestaje da važi Pravilnik o ocenjivanju učenika u osnovnom obrazovanju i vaspitanju ("Službeni glasnik RS", broj 67/13), osim za učenike koji su školske 2019/2020.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treći, četvrti, sedmi i osmi razred.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Za učenike iz stava 1.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ovog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člana primenjuje se Pravilnik o ocenjivanju učenika u osnovnom obrazovanju i vaspitanju ("Službeni glasnik RS", broj 67/13) do završetka ciklusa obrazovanja i vaspitanja.</w:t>
      </w:r>
    </w:p>
    <w:p w:rsidR="008A3D06" w:rsidRPr="008A3D06" w:rsidRDefault="008A3D06" w:rsidP="008A3D06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7" w:name="clan_20"/>
      <w:bookmarkEnd w:id="37"/>
      <w:r w:rsidRPr="008A3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20</w:t>
      </w:r>
    </w:p>
    <w:p w:rsidR="008A3D06" w:rsidRPr="008A3D06" w:rsidRDefault="008A3D06" w:rsidP="008A3D06">
      <w:pPr>
        <w:shd w:val="clear" w:color="auto" w:fill="FFFFFF"/>
        <w:spacing w:before="48" w:after="48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Ovaj pravilnik stupa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 xml:space="preserve"> snagu osmog dana od dana objavljivanja u "Službenom glasniku Republike Srbije", a primenjuje se počev od školske 2019/2020. </w:t>
      </w:r>
      <w:proofErr w:type="gramStart"/>
      <w:r w:rsidRPr="008A3D06"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gramEnd"/>
      <w:r w:rsidRPr="008A3D0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16FA8" w:rsidRDefault="00716FA8"/>
    <w:sectPr w:rsidR="00716FA8" w:rsidSect="00716F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A3D06"/>
    <w:rsid w:val="00573456"/>
    <w:rsid w:val="00716FA8"/>
    <w:rsid w:val="008A3D06"/>
    <w:rsid w:val="00E7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A8"/>
  </w:style>
  <w:style w:type="paragraph" w:styleId="Heading6">
    <w:name w:val="heading 6"/>
    <w:basedOn w:val="Normal"/>
    <w:link w:val="Heading6Char"/>
    <w:uiPriority w:val="9"/>
    <w:qFormat/>
    <w:rsid w:val="008A3D06"/>
    <w:pPr>
      <w:spacing w:before="100" w:beforeAutospacing="1" w:after="100" w:afterAutospacing="1"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A3D06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8A3D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8A3D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8A3D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8A3D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3523</Words>
  <Characters>20087</Characters>
  <Application>Microsoft Office Word</Application>
  <DocSecurity>0</DocSecurity>
  <Lines>167</Lines>
  <Paragraphs>47</Paragraphs>
  <ScaleCrop>false</ScaleCrop>
  <Company/>
  <LinksUpToDate>false</LinksUpToDate>
  <CharactersWithSpaces>23563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2019-09-04T11:15:00Z</dcterms:created>
  <dcterms:modified xsi:type="dcterms:W3CDTF">2019-09-04T11:16:00Z</dcterms:modified>
</cp:coreProperties>
</file>